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8"/>
          <w:szCs w:val="28"/>
        </w:rPr>
      </w:pPr>
      <w:r>
        <w:rPr>
          <w:rFonts w:hint="eastAsia"/>
          <w:sz w:val="48"/>
          <w:szCs w:val="28"/>
        </w:rPr>
        <w:t>安徽省第八届工业设计大赛“诚德轩”杯专项赛评审结果</w:t>
      </w:r>
    </w:p>
    <w:p>
      <w:pPr>
        <w:ind w:firstLine="402" w:firstLineChars="100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40"/>
          <w:szCs w:val="22"/>
        </w:rPr>
        <w:t>组别：概念组</w:t>
      </w:r>
    </w:p>
    <w:tbl>
      <w:tblPr>
        <w:tblStyle w:val="5"/>
        <w:tblpPr w:leftFromText="180" w:rightFromText="180" w:vertAnchor="text" w:horzAnchor="page" w:tblpXSpec="center" w:tblpY="915"/>
        <w:tblOverlap w:val="never"/>
        <w:tblW w:w="10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2367"/>
        <w:gridCol w:w="2700"/>
        <w:gridCol w:w="2150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薰火相传香薰盒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潘敬婷、吴芯宇、李梦月、杨凯、陈俊豪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余雪莲、蒋超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三吉报喜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蒋振、姚悦、王越鑫、李井城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许心宏、黄晓蔓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葫芦烛台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杨飞艳，丁茗杰，胡艺文，柏定坤，董思彤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张永茜、张雅晨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方·圆·留白·质感极简美学文房用具设计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章成愉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张行舟、张小路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徘徊 茶具设计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张雪琴、郭梦楠、陈晓雨、胡子涵、李国华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马国峰、谭志银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行·藏-便携茶具设计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董国娟、何玉兰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荆琦、马国峰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宫杯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陈东民</w:t>
            </w:r>
            <w:r>
              <w:rPr>
                <w:rFonts w:ascii="宋体" w:hAnsi="宋体" w:eastAsia="宋体" w:cs="宋体"/>
                <w:sz w:val="22"/>
                <w:szCs w:val="22"/>
              </w:rPr>
              <w:t>、吴芯宇、赵逸洋、李肖、刘鹏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石代娇，孙一鹤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三羊开泰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姚悦，蒋振，周梦蝶、王越鑫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许心宏，张亚军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床前明月光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王越鑫、姚悦、李井城、蒋振、张敬宇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翰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、余雪莲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“涟漪”餐具设计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马道顺 、 肖凡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琵琶行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方玉英、齐晨、吴婷婷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包永江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“福禄寿喜”礼盒设计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马道顺 、 肖凡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江南·梅花餐具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王亮、戴佳馨、吴婷婷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包永江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徐佳佳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孙丽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花之涧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刘欣怡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琵琶行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周梦玉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张行舟、张小路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星夜花器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侯正鹏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张行舟、张小路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小夜灯陶瓷花器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钱小凡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张行舟、张小路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多功能果切盘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时英萍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张行舟、张小路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舞者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赵伟志、刘燕、葛明月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张亚军、张永茜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南雪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韩小涓、黄萌杨子、韩烁、张雪玲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石代娇、黄宸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《荷连莲》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王玉、杨雪梅、叶南香、胡子涵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马国峰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“紫禁城”茶具设计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李同、游云龙、张壮壮、耿为涛、台术源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戴燕燕、马国峰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方圆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石家旺、夏莹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马国峰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清韵--茶具设计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翟昊宇、赵瑞丽、张稳、董永琪、冯洋溢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马国峰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鱼我有情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李会东、刘思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谭陶、邵润浩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青韵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刘思、李会东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谭陶、孙一鹤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</w:tbl>
    <w:p>
      <w:pPr>
        <w:jc w:val="center"/>
        <w:rPr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rFonts w:ascii="宋体" w:hAnsi="宋体" w:eastAsia="宋体" w:cs="宋体"/>
          <w:sz w:val="24"/>
        </w:rPr>
      </w:pPr>
      <w:r>
        <w:rPr>
          <w:rFonts w:hint="eastAsia"/>
          <w:b/>
          <w:bCs/>
          <w:sz w:val="40"/>
          <w:szCs w:val="22"/>
        </w:rPr>
        <w:t>组别：纹样组</w:t>
      </w:r>
    </w:p>
    <w:tbl>
      <w:tblPr>
        <w:tblStyle w:val="5"/>
        <w:tblpPr w:leftFromText="180" w:rightFromText="180" w:vertAnchor="text" w:horzAnchor="page" w:tblpXSpec="center" w:tblpY="915"/>
        <w:tblOverlap w:val="never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923"/>
        <w:gridCol w:w="2917"/>
        <w:gridCol w:w="221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获奖等级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指导老师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马到成功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余李娜 、黄幸颖、薛羿彤，张晓微、马骏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杨雪、黄墨、黄守政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金晓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蒋振、姚悦、王越鑫、李井城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余雪莲、魏国彬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阴阳棋盘石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周群、郭凤懿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蒋超、谭陶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牛角勾福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朱晨菲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安徽大学江淮学院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瑞犬呈祥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彭绍荣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杨雪、黄墨、肖凡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鼠茶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江育苗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安徽大学江淮学院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福寿绵绵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张圆圆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安徽大学江淮学院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如意兔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胡玉杰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魏国彬</w:t>
            </w:r>
            <w:r>
              <w:rPr>
                <w:rFonts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黄晓蔓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虎虎生威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程智超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张亚军、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孙一鹤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呦呦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柏定坤、杨飞艳、胡艺文、丁茗杰、董思彤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翰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、吴衍发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青春永猪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洪明珠、陈谢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吴衍发、邵润浩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遇兔呈祥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夏孝华、秦亦龙、胡玉杰、汪友玥、王婉婉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许心宏、张亚军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龙霄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陈东民、李肖、赵逸洋、胡昊龑、吴国超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石代娇、黄晓蔓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薏马当先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张晓微、黄幸颖、余李娜、薛奕彤、马骏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杨雪，黄守政，黄墨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良豕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卢雨菲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 黄守政 黄墨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家和万事兴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赵梓萱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杨雪、黄墨、肖凡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玉兔东升-卯兔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陈志发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杨雪、黄墨、黄守政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粉智猪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王慧婷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张行舟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安徽大学江淮学院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ind w:firstLine="220" w:firstLineChars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平步青云餐具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潘敬婷、吴芯宇、李梦月、陈磊、卫叔芃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黄晓蔓、余雪莲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灵猴献瑞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夏孝华、秦亦龙、胡玉杰、汪友玥、王婉婉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黄宸翰、谭陶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祥龙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徐业伟、汪俊、苗情、苗田硕、谭赛赛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谭陶、张亚军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云兔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李井城，陈梦雅，王越鑫，蒋振，姚悦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吴衍发、</w:t>
            </w:r>
            <w:r>
              <w:rPr>
                <w:rFonts w:ascii="宋体" w:hAnsi="宋体" w:eastAsia="宋体" w:cs="宋体"/>
                <w:sz w:val="22"/>
                <w:szCs w:val="22"/>
              </w:rPr>
              <w:t>杨蕾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群山志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李怡园、程华丽、张梦茹、吴乔晖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石代娇、张永茜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清江月圆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柏定坤、杨飞艳、胡艺文、丁茗杰、董思彤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张永茜、黄晓蔓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“鸡”祥如意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殷昊天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张永茜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、张亚军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玉兔东升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姚悦，蒋振，周梦蝶、王越鑫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蒋超、黄宸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翰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山海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胡昊龑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石代娇、余雪莲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三等奖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无题</w:t>
            </w:r>
          </w:p>
        </w:tc>
        <w:tc>
          <w:tcPr>
            <w:tcW w:w="29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费悦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</w:tbl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40"/>
          <w:szCs w:val="22"/>
        </w:rPr>
        <w:t>组别：产品组</w:t>
      </w:r>
    </w:p>
    <w:tbl>
      <w:tblPr>
        <w:tblStyle w:val="5"/>
        <w:tblpPr w:leftFromText="180" w:rightFromText="180" w:vertAnchor="text" w:horzAnchor="page" w:tblpXSpec="center" w:tblpY="915"/>
        <w:tblOverlap w:val="never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21"/>
        <w:gridCol w:w="1914"/>
        <w:gridCol w:w="2134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一等奖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圆宝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吴昊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景德镇诚德轩瓷业有限公司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五味杯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郭秋玥、邱晴晴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二等奖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碧涧流泉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郭秋玥、邱晴晴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小窗幽记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邱晴晴、郭秋玥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竹形花器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张怡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三等奖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回眸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高升钊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</w:tbl>
    <w:p>
      <w:pPr>
        <w:jc w:val="center"/>
        <w:rPr>
          <w:sz w:val="40"/>
          <w:szCs w:val="22"/>
        </w:rPr>
      </w:pPr>
    </w:p>
    <w:p>
      <w:pPr>
        <w:jc w:val="center"/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40"/>
          <w:szCs w:val="22"/>
        </w:rPr>
        <w:t>组别：产业组</w:t>
      </w:r>
    </w:p>
    <w:tbl>
      <w:tblPr>
        <w:tblStyle w:val="5"/>
        <w:tblpPr w:leftFromText="180" w:rightFromText="180" w:vertAnchor="text" w:horzAnchor="page" w:tblpXSpec="center" w:tblpY="915"/>
        <w:tblOverlap w:val="never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311"/>
        <w:gridCol w:w="1724"/>
        <w:gridCol w:w="2134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一等奖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后疫情时代传统陶瓷产区发展机遇与挑战——以寿州窑为例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许心宏、张亚军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二等奖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涅槃之美的艺术—锔瓷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仝方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胡小兵、万勇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二等奖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宋瓷婴戏纹的艺术特征及其背景分析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谭陶、蒋超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三等奖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中国古代陶瓷纹样在现代设计中的应用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刘思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t>权琰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谭陶、张雅晨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三等奖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火——现代陶艺装饰的分水岭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张自强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朱明健，易乐平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三等奖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浅谈当代陶瓷的多元化发展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程智超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张亚军，</w:t>
            </w:r>
            <w:r>
              <w:rPr>
                <w:sz w:val="22"/>
                <w:szCs w:val="22"/>
              </w:rPr>
              <w:t>孙一</w:t>
            </w:r>
            <w:r>
              <w:rPr>
                <w:rFonts w:hint="eastAsia"/>
                <w:sz w:val="22"/>
                <w:szCs w:val="22"/>
              </w:rPr>
              <w:t>鹤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</w:tbl>
    <w:p>
      <w:pPr>
        <w:jc w:val="center"/>
        <w:rPr>
          <w:sz w:val="40"/>
          <w:szCs w:val="22"/>
        </w:rPr>
      </w:pPr>
    </w:p>
    <w:p>
      <w:pPr>
        <w:ind w:firstLine="1440" w:firstLineChars="3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40"/>
          <w:szCs w:val="22"/>
        </w:rPr>
      </w:pPr>
    </w:p>
    <w:p>
      <w:pPr>
        <w:rPr>
          <w:b/>
          <w:bCs/>
          <w:sz w:val="40"/>
          <w:szCs w:val="22"/>
        </w:rPr>
      </w:pPr>
    </w:p>
    <w:p>
      <w:pPr>
        <w:ind w:firstLine="402" w:firstLineChars="100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40"/>
          <w:szCs w:val="22"/>
        </w:rPr>
        <w:t>优秀组织奖</w:t>
      </w:r>
    </w:p>
    <w:tbl>
      <w:tblPr>
        <w:tblStyle w:val="5"/>
        <w:tblpPr w:leftFromText="180" w:rightFromText="180" w:vertAnchor="text" w:horzAnchor="page" w:tblpXSpec="center" w:tblpY="915"/>
        <w:tblOverlap w:val="never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8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5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8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8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淮南</w:t>
            </w:r>
            <w:r>
              <w:rPr>
                <w:rFonts w:ascii="宋体" w:hAnsi="宋体" w:eastAsia="宋体" w:cs="宋体"/>
                <w:sz w:val="22"/>
                <w:szCs w:val="22"/>
              </w:rPr>
              <w:t>师范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学院</w:t>
            </w:r>
          </w:p>
        </w:tc>
      </w:tr>
    </w:tbl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>
      <w:pPr>
        <w:ind w:firstLine="480" w:firstLineChars="100"/>
        <w:jc w:val="center"/>
        <w:rPr>
          <w:sz w:val="48"/>
          <w:szCs w:val="28"/>
        </w:rPr>
      </w:pPr>
    </w:p>
    <w:p/>
    <w:p/>
    <w:p/>
    <w:p/>
    <w:p>
      <w:pPr>
        <w:tabs>
          <w:tab w:val="left" w:pos="7312"/>
        </w:tabs>
        <w:jc w:val="left"/>
      </w:pPr>
      <w:r>
        <w:rPr>
          <w:rFonts w:hint="eastAsia"/>
        </w:rPr>
        <w:tab/>
      </w: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</w:pPr>
    </w:p>
    <w:p>
      <w:pPr>
        <w:ind w:firstLine="402" w:firstLineChars="100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40"/>
          <w:szCs w:val="22"/>
        </w:rPr>
        <w:t>优秀指导教师</w:t>
      </w:r>
    </w:p>
    <w:tbl>
      <w:tblPr>
        <w:tblStyle w:val="5"/>
        <w:tblpPr w:leftFromText="180" w:rightFromText="180" w:vertAnchor="text" w:horzAnchor="page" w:tblpXSpec="center" w:tblpY="915"/>
        <w:tblOverlap w:val="never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21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学校（单位）名称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魏国彬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张行舟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马国峰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张永茜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袁乐辉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谭陶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张亚军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余雪莲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杨雪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石代娇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许心宏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包永江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淮南师范学院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吴衍发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胡小兵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荆琦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蒋超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黄宸瀚</w:t>
            </w:r>
          </w:p>
        </w:tc>
        <w:tc>
          <w:tcPr>
            <w:tcW w:w="64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>
      <w:pPr>
        <w:tabs>
          <w:tab w:val="left" w:pos="7312"/>
        </w:tabs>
        <w:jc w:val="left"/>
      </w:pPr>
    </w:p>
    <w:p>
      <w:pPr>
        <w:tabs>
          <w:tab w:val="left" w:pos="7312"/>
        </w:tabs>
        <w:jc w:val="left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760" w:right="478" w:bottom="226" w:left="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C01BA"/>
    <w:rsid w:val="002B5C80"/>
    <w:rsid w:val="003B6BD0"/>
    <w:rsid w:val="00476CD6"/>
    <w:rsid w:val="00670A38"/>
    <w:rsid w:val="008D2805"/>
    <w:rsid w:val="009525BB"/>
    <w:rsid w:val="00A56523"/>
    <w:rsid w:val="00FF083F"/>
    <w:rsid w:val="05F51FB9"/>
    <w:rsid w:val="064F0E76"/>
    <w:rsid w:val="07182579"/>
    <w:rsid w:val="0CDF37F0"/>
    <w:rsid w:val="0E9B2C16"/>
    <w:rsid w:val="0F4D65A1"/>
    <w:rsid w:val="12680E90"/>
    <w:rsid w:val="13333F1E"/>
    <w:rsid w:val="174E5649"/>
    <w:rsid w:val="17AC01BA"/>
    <w:rsid w:val="18FE1FB6"/>
    <w:rsid w:val="1AE334C9"/>
    <w:rsid w:val="1C307282"/>
    <w:rsid w:val="1D27507B"/>
    <w:rsid w:val="1EA07CD0"/>
    <w:rsid w:val="2561464D"/>
    <w:rsid w:val="26617780"/>
    <w:rsid w:val="32260FC2"/>
    <w:rsid w:val="32D13FB9"/>
    <w:rsid w:val="3B674692"/>
    <w:rsid w:val="3D71567E"/>
    <w:rsid w:val="44146364"/>
    <w:rsid w:val="46D04A58"/>
    <w:rsid w:val="47CC5782"/>
    <w:rsid w:val="49676720"/>
    <w:rsid w:val="4D4C6D1E"/>
    <w:rsid w:val="55216AA4"/>
    <w:rsid w:val="585163A7"/>
    <w:rsid w:val="5E3E7292"/>
    <w:rsid w:val="632015C1"/>
    <w:rsid w:val="63B1355D"/>
    <w:rsid w:val="687F3A70"/>
    <w:rsid w:val="69F404AB"/>
    <w:rsid w:val="6FDB4DD1"/>
    <w:rsid w:val="74506162"/>
    <w:rsid w:val="785F6D2B"/>
    <w:rsid w:val="7A6936F9"/>
    <w:rsid w:val="7FCA55F3"/>
    <w:rsid w:val="7FC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430</Words>
  <Characters>2454</Characters>
  <Lines>20</Lines>
  <Paragraphs>5</Paragraphs>
  <TotalTime>0</TotalTime>
  <ScaleCrop>false</ScaleCrop>
  <LinksUpToDate>false</LinksUpToDate>
  <CharactersWithSpaces>2879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2021-09-13T07:16:00Z</dcterms:created>
  <dc:creator>86178</dc:creator>
  <cp:lastModifiedBy>Administrator</cp:lastModifiedBy>
  <dcterms:modified xsi:type="dcterms:W3CDTF">2021-09-15T01:06:17Z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09B1F0E073CE44A58F32C3F086719BB5</vt:lpwstr>
  </property>
</Properties>
</file>